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DE2B9" w14:textId="5283A2E4" w:rsidR="00885DBF" w:rsidRPr="00885DBF" w:rsidRDefault="00885DBF" w:rsidP="00885DBF">
      <w:pPr>
        <w:jc w:val="center"/>
        <w:rPr>
          <w:sz w:val="14"/>
          <w:szCs w:val="14"/>
          <w14:ligatures w14:val="none"/>
        </w:rPr>
      </w:pPr>
      <w:r>
        <w:rPr>
          <w:noProof/>
        </w:rPr>
        <w:drawing>
          <wp:inline distT="0" distB="0" distL="0" distR="0" wp14:anchorId="1F0CE5A3" wp14:editId="1E5E428F">
            <wp:extent cx="2654188" cy="2012476"/>
            <wp:effectExtent l="0" t="0" r="0" b="0"/>
            <wp:docPr id="1572965074" name="Picture 1" descr="A person in a whit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965074" name="Picture 1" descr="A person in a white shi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8787" cy="20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02771" w14:textId="77777777" w:rsidR="00885DBF" w:rsidRPr="00885DBF" w:rsidRDefault="00885DBF" w:rsidP="00885DBF">
      <w:pPr>
        <w:rPr>
          <w:b/>
          <w:i/>
          <w:sz w:val="12"/>
          <w:szCs w:val="16"/>
          <w14:ligatures w14:val="none"/>
        </w:rPr>
      </w:pPr>
    </w:p>
    <w:p w14:paraId="19B5EC79" w14:textId="77777777" w:rsidR="00885DBF" w:rsidRPr="00885DBF" w:rsidRDefault="00885DBF" w:rsidP="00885DBF">
      <w:pPr>
        <w:jc w:val="center"/>
        <w:rPr>
          <w:b/>
          <w:i/>
          <w14:ligatures w14:val="none"/>
        </w:rPr>
      </w:pPr>
      <w:r w:rsidRPr="00885DBF">
        <w:rPr>
          <w:b/>
          <w:i/>
          <w14:ligatures w14:val="none"/>
        </w:rPr>
        <w:t>They that wait on the Lord</w:t>
      </w:r>
    </w:p>
    <w:p w14:paraId="733DB04D" w14:textId="1FF82D8D" w:rsidR="00885DBF" w:rsidRPr="00885DBF" w:rsidRDefault="00885DBF" w:rsidP="00885DBF">
      <w:pPr>
        <w:jc w:val="center"/>
        <w:rPr>
          <w:b/>
          <w:i/>
          <w:sz w:val="22"/>
          <w:szCs w:val="22"/>
          <w14:ligatures w14:val="none"/>
        </w:rPr>
      </w:pPr>
      <w:r w:rsidRPr="00885DBF">
        <w:rPr>
          <w:b/>
          <w:i/>
          <w14:ligatures w14:val="none"/>
        </w:rPr>
        <w:t>shall renew their strength.</w:t>
      </w:r>
    </w:p>
    <w:p w14:paraId="20A16BB7" w14:textId="0EF82CA7" w:rsidR="00885DBF" w:rsidRPr="00885DBF" w:rsidRDefault="00885DBF" w:rsidP="00885DBF">
      <w:pPr>
        <w:ind w:right="2340"/>
        <w:jc w:val="right"/>
        <w:rPr>
          <w:b/>
          <w:i/>
          <w14:ligatures w14:val="none"/>
        </w:rPr>
      </w:pPr>
      <w:r w:rsidRPr="00885DBF">
        <w:rPr>
          <w:b/>
          <w:i/>
          <w:sz w:val="22"/>
          <w:szCs w:val="22"/>
          <w14:ligatures w14:val="none"/>
        </w:rPr>
        <w:t>Isaiah 40:31</w:t>
      </w:r>
    </w:p>
    <w:p w14:paraId="11539E0D" w14:textId="77777777" w:rsidR="00885DBF" w:rsidRPr="00885DBF" w:rsidRDefault="00885DBF" w:rsidP="00885DBF">
      <w:pPr>
        <w:rPr>
          <w:sz w:val="22"/>
          <w:szCs w:val="22"/>
          <w14:ligatures w14:val="none"/>
        </w:rPr>
      </w:pPr>
    </w:p>
    <w:p w14:paraId="4FE32347" w14:textId="77777777" w:rsidR="00885DBF" w:rsidRPr="00885DBF" w:rsidRDefault="00885DBF" w:rsidP="00885DBF">
      <w:pPr>
        <w:rPr>
          <w14:ligatures w14:val="none"/>
        </w:rPr>
      </w:pPr>
      <w:r w:rsidRPr="00885DBF">
        <w:rPr>
          <w14:ligatures w14:val="none"/>
        </w:rPr>
        <w:t>So how do you “wait on the Lord?”</w:t>
      </w:r>
    </w:p>
    <w:p w14:paraId="57CD2A5E" w14:textId="77777777" w:rsidR="00885DBF" w:rsidRPr="00885DBF" w:rsidRDefault="00885DBF" w:rsidP="00885DBF">
      <w:pPr>
        <w:spacing w:line="276" w:lineRule="auto"/>
        <w:rPr>
          <w14:ligatures w14:val="none"/>
        </w:rPr>
      </w:pPr>
      <w:r w:rsidRPr="00885DBF">
        <w:rPr>
          <w14:ligatures w14:val="none"/>
        </w:rPr>
        <w:t xml:space="preserve">            </w:t>
      </w:r>
      <w:r w:rsidRPr="00885DBF">
        <w:rPr>
          <w14:ligatures w14:val="none"/>
        </w:rPr>
        <w:tab/>
        <w:t>You pray?</w:t>
      </w:r>
      <w:r w:rsidRPr="00885DBF">
        <w:rPr>
          <w:sz w:val="22"/>
          <w:szCs w:val="22"/>
          <w14:ligatures w14:val="none"/>
        </w:rPr>
        <w:t xml:space="preserve"> </w:t>
      </w:r>
    </w:p>
    <w:p w14:paraId="74DF2E3D" w14:textId="77777777" w:rsidR="00885DBF" w:rsidRPr="00885DBF" w:rsidRDefault="00885DBF" w:rsidP="00885DBF">
      <w:pPr>
        <w:spacing w:line="276" w:lineRule="auto"/>
        <w:rPr>
          <w14:ligatures w14:val="none"/>
        </w:rPr>
      </w:pPr>
      <w:r w:rsidRPr="00885DBF">
        <w:rPr>
          <w14:ligatures w14:val="none"/>
        </w:rPr>
        <w:t xml:space="preserve">            </w:t>
      </w:r>
      <w:r w:rsidRPr="00885DBF">
        <w:rPr>
          <w14:ligatures w14:val="none"/>
        </w:rPr>
        <w:tab/>
        <w:t>You meditate?</w:t>
      </w:r>
      <w:r w:rsidRPr="00885DBF">
        <w:rPr>
          <w:rFonts w:ascii="Lora" w:eastAsia="Lora" w:hAnsi="Lora" w:cs="Lora"/>
          <w:b/>
          <w:noProof/>
          <w:sz w:val="38"/>
          <w:szCs w:val="38"/>
          <w14:ligatures w14:val="none"/>
        </w:rPr>
        <w:t xml:space="preserve"> </w:t>
      </w:r>
    </w:p>
    <w:p w14:paraId="30FDCF0D" w14:textId="77777777" w:rsidR="00885DBF" w:rsidRPr="00885DBF" w:rsidRDefault="00885DBF" w:rsidP="00885DBF">
      <w:pPr>
        <w:spacing w:line="360" w:lineRule="auto"/>
        <w:rPr>
          <w14:ligatures w14:val="none"/>
        </w:rPr>
      </w:pPr>
      <w:r w:rsidRPr="00885DBF">
        <w:rPr>
          <w14:ligatures w14:val="none"/>
        </w:rPr>
        <w:t>You open your soul to his light?</w:t>
      </w:r>
    </w:p>
    <w:p w14:paraId="13FCE6FD" w14:textId="77777777" w:rsidR="00885DBF" w:rsidRPr="00885DBF" w:rsidRDefault="00885DBF" w:rsidP="00885DBF">
      <w:pPr>
        <w:spacing w:line="360" w:lineRule="auto"/>
        <w:ind w:left="1440"/>
        <w:rPr>
          <w14:ligatures w14:val="none"/>
        </w:rPr>
      </w:pPr>
      <w:r w:rsidRPr="00885DBF">
        <w:rPr>
          <w14:ligatures w14:val="none"/>
        </w:rPr>
        <w:t xml:space="preserve">For sure.  </w:t>
      </w:r>
    </w:p>
    <w:p w14:paraId="68363367" w14:textId="77777777" w:rsidR="00885DBF" w:rsidRPr="00885DBF" w:rsidRDefault="00885DBF" w:rsidP="00885DBF">
      <w:pPr>
        <w:rPr>
          <w14:ligatures w14:val="none"/>
        </w:rPr>
      </w:pPr>
      <w:r w:rsidRPr="00885DBF">
        <w:rPr>
          <w14:ligatures w14:val="none"/>
        </w:rPr>
        <w:t>But there is an aspect to “waiting on the Lord” that often frustrates us:</w:t>
      </w:r>
    </w:p>
    <w:p w14:paraId="025ED8CE" w14:textId="77777777" w:rsidR="00885DBF" w:rsidRPr="00885DBF" w:rsidRDefault="00885DBF" w:rsidP="00885DBF">
      <w:pPr>
        <w:rPr>
          <w:sz w:val="16"/>
          <w:szCs w:val="16"/>
          <w14:ligatures w14:val="none"/>
        </w:rPr>
      </w:pPr>
      <w:r w:rsidRPr="00885DBF">
        <w:rPr>
          <w14:ligatures w14:val="none"/>
        </w:rPr>
        <w:t xml:space="preserve"> </w:t>
      </w:r>
    </w:p>
    <w:p w14:paraId="0BAFF6E9" w14:textId="2D7B5077" w:rsidR="00885DBF" w:rsidRPr="00885DBF" w:rsidRDefault="00885DBF" w:rsidP="00885DBF">
      <w:pPr>
        <w:spacing w:line="360" w:lineRule="auto"/>
        <w:jc w:val="center"/>
        <w:rPr>
          <w:b/>
          <w:bCs/>
          <w:color w:val="074F6A" w:themeColor="accent4" w:themeShade="80"/>
          <w14:ligatures w14:val="none"/>
        </w:rPr>
      </w:pPr>
      <w:r w:rsidRPr="00885DBF">
        <w:rPr>
          <w:b/>
          <w:bCs/>
          <w:color w:val="074F6A" w:themeColor="accent4" w:themeShade="80"/>
          <w14:ligatures w14:val="none"/>
        </w:rPr>
        <w:t>Waiting.</w:t>
      </w:r>
    </w:p>
    <w:p w14:paraId="789FF23B" w14:textId="6ECABC38" w:rsidR="00885DBF" w:rsidRPr="00885DBF" w:rsidRDefault="00885DBF" w:rsidP="00885DBF">
      <w:pPr>
        <w:spacing w:line="360" w:lineRule="auto"/>
        <w:jc w:val="center"/>
        <w:rPr>
          <w:b/>
          <w:bCs/>
          <w:color w:val="074F6A" w:themeColor="accent4" w:themeShade="80"/>
          <w14:ligatures w14:val="none"/>
        </w:rPr>
      </w:pPr>
      <w:r w:rsidRPr="00885DBF">
        <w:rPr>
          <w:b/>
          <w:bCs/>
          <w:color w:val="074F6A" w:themeColor="accent4" w:themeShade="80"/>
          <w14:ligatures w14:val="none"/>
        </w:rPr>
        <w:t>Simply waiting.</w:t>
      </w:r>
    </w:p>
    <w:p w14:paraId="2B1CAB00" w14:textId="77777777" w:rsidR="00885DBF" w:rsidRPr="00885DBF" w:rsidRDefault="00885DBF" w:rsidP="00885DBF">
      <w:pPr>
        <w:rPr>
          <w:sz w:val="6"/>
          <w:szCs w:val="6"/>
          <w14:ligatures w14:val="none"/>
        </w:rPr>
      </w:pPr>
      <w:r w:rsidRPr="00885DBF">
        <w:rPr>
          <w14:ligatures w14:val="none"/>
        </w:rPr>
        <w:t xml:space="preserve"> </w:t>
      </w:r>
    </w:p>
    <w:p w14:paraId="05D8E703" w14:textId="77777777" w:rsidR="00885DBF" w:rsidRPr="00885DBF" w:rsidRDefault="00885DBF" w:rsidP="00885DBF">
      <w:pPr>
        <w:spacing w:line="360" w:lineRule="auto"/>
        <w:rPr>
          <w14:ligatures w14:val="none"/>
        </w:rPr>
      </w:pPr>
      <w:r w:rsidRPr="00885DBF">
        <w:rPr>
          <w14:ligatures w14:val="none"/>
        </w:rPr>
        <w:t>Waiting for the Lord to come through with help.</w:t>
      </w:r>
    </w:p>
    <w:p w14:paraId="72D936B4" w14:textId="4ED5942C" w:rsidR="00885DBF" w:rsidRPr="00885DBF" w:rsidRDefault="00885DBF" w:rsidP="00885DBF">
      <w:pPr>
        <w:rPr>
          <w14:ligatures w14:val="none"/>
        </w:rPr>
      </w:pPr>
      <w:r w:rsidRPr="00885DBF">
        <w:rPr>
          <w14:ligatures w14:val="none"/>
        </w:rPr>
        <w:t>Waiting for the Lord to answer the cry of our heart.</w:t>
      </w:r>
    </w:p>
    <w:p w14:paraId="12147F9E" w14:textId="77777777" w:rsidR="00885DBF" w:rsidRPr="00885DBF" w:rsidRDefault="00885DBF" w:rsidP="00885DBF">
      <w:pPr>
        <w:ind w:left="720"/>
        <w:rPr>
          <w:sz w:val="14"/>
          <w:szCs w:val="14"/>
          <w14:ligatures w14:val="none"/>
        </w:rPr>
      </w:pPr>
    </w:p>
    <w:p w14:paraId="37709D5A" w14:textId="77777777" w:rsidR="00885DBF" w:rsidRPr="00885DBF" w:rsidRDefault="00885DBF" w:rsidP="00885DBF">
      <w:pPr>
        <w:spacing w:line="360" w:lineRule="auto"/>
        <w:jc w:val="center"/>
        <w:rPr>
          <w:b/>
          <w:bCs/>
          <w:color w:val="074F6A" w:themeColor="accent4" w:themeShade="80"/>
          <w14:ligatures w14:val="none"/>
        </w:rPr>
      </w:pPr>
      <w:r w:rsidRPr="00885DBF">
        <w:rPr>
          <w:b/>
          <w:bCs/>
          <w:color w:val="074F6A" w:themeColor="accent4" w:themeShade="80"/>
          <w14:ligatures w14:val="none"/>
        </w:rPr>
        <w:t>Waiting, while heaven is silent.</w:t>
      </w:r>
    </w:p>
    <w:p w14:paraId="76514E13" w14:textId="77777777" w:rsidR="00885DBF" w:rsidRPr="00885DBF" w:rsidRDefault="00885DBF" w:rsidP="00885DBF">
      <w:pPr>
        <w:spacing w:line="360" w:lineRule="auto"/>
        <w:jc w:val="center"/>
        <w:rPr>
          <w:b/>
          <w:bCs/>
          <w:color w:val="074F6A" w:themeColor="accent4" w:themeShade="80"/>
          <w14:ligatures w14:val="none"/>
        </w:rPr>
      </w:pPr>
      <w:r w:rsidRPr="00885DBF">
        <w:rPr>
          <w:b/>
          <w:bCs/>
          <w:color w:val="074F6A" w:themeColor="accent4" w:themeShade="80"/>
          <w14:ligatures w14:val="none"/>
        </w:rPr>
        <w:t>Waiting while the darkness continues.</w:t>
      </w:r>
    </w:p>
    <w:p w14:paraId="282D1A93" w14:textId="77777777" w:rsidR="00885DBF" w:rsidRPr="00885DBF" w:rsidRDefault="00885DBF" w:rsidP="00885DBF">
      <w:pPr>
        <w:rPr>
          <w14:ligatures w14:val="none"/>
        </w:rPr>
      </w:pPr>
      <w:r w:rsidRPr="00885DBF">
        <w:rPr>
          <w14:ligatures w14:val="none"/>
        </w:rPr>
        <w:t xml:space="preserve">And trusting that the Lord has not forsaken us.  </w:t>
      </w:r>
    </w:p>
    <w:p w14:paraId="656153FD" w14:textId="77777777" w:rsidR="00885DBF" w:rsidRPr="00885DBF" w:rsidRDefault="00885DBF" w:rsidP="00885DBF">
      <w:pPr>
        <w:rPr>
          <w:sz w:val="14"/>
          <w:szCs w:val="14"/>
          <w14:ligatures w14:val="none"/>
        </w:rPr>
      </w:pPr>
    </w:p>
    <w:p w14:paraId="61E001E6" w14:textId="77777777" w:rsidR="00885DBF" w:rsidRPr="00885DBF" w:rsidRDefault="00885DBF" w:rsidP="00885DBF">
      <w:pPr>
        <w:ind w:left="720"/>
        <w:rPr>
          <w14:ligatures w14:val="none"/>
        </w:rPr>
      </w:pPr>
      <w:r w:rsidRPr="00885DBF">
        <w:rPr>
          <w14:ligatures w14:val="none"/>
        </w:rPr>
        <w:t>Sometimes the answer to our prayer is instant.</w:t>
      </w:r>
    </w:p>
    <w:p w14:paraId="69B5D175" w14:textId="77777777" w:rsidR="00885DBF" w:rsidRPr="00885DBF" w:rsidRDefault="00885DBF" w:rsidP="00885DBF">
      <w:pPr>
        <w:ind w:left="720"/>
        <w:rPr>
          <w:sz w:val="12"/>
          <w:szCs w:val="12"/>
          <w14:ligatures w14:val="none"/>
        </w:rPr>
      </w:pPr>
    </w:p>
    <w:p w14:paraId="7F316DD6" w14:textId="77777777" w:rsidR="00885DBF" w:rsidRPr="00885DBF" w:rsidRDefault="00885DBF" w:rsidP="00885DBF">
      <w:pPr>
        <w:ind w:left="720"/>
        <w:rPr>
          <w14:ligatures w14:val="none"/>
        </w:rPr>
      </w:pPr>
      <w:r w:rsidRPr="00885DBF">
        <w:rPr>
          <w14:ligatures w14:val="none"/>
        </w:rPr>
        <w:t>Sometimes there is a long wait</w:t>
      </w:r>
      <w:proofErr w:type="gramStart"/>
      <w:r w:rsidRPr="00885DBF">
        <w:rPr>
          <w14:ligatures w14:val="none"/>
        </w:rPr>
        <w:t>…..</w:t>
      </w:r>
      <w:proofErr w:type="gramEnd"/>
    </w:p>
    <w:p w14:paraId="264FA002" w14:textId="77777777" w:rsidR="00885DBF" w:rsidRPr="00885DBF" w:rsidRDefault="00885DBF" w:rsidP="00885DBF">
      <w:pPr>
        <w:rPr>
          <w14:ligatures w14:val="none"/>
        </w:rPr>
      </w:pPr>
    </w:p>
    <w:p w14:paraId="125AAC67" w14:textId="0BF68E8A" w:rsidR="00885DBF" w:rsidRPr="00885DBF" w:rsidRDefault="00885DBF" w:rsidP="00885DBF">
      <w:pPr>
        <w:jc w:val="center"/>
        <w:rPr>
          <w:b/>
          <w:bCs/>
          <w:color w:val="074F6A" w:themeColor="accent4" w:themeShade="80"/>
          <w14:ligatures w14:val="none"/>
        </w:rPr>
      </w:pPr>
      <w:proofErr w:type="gramStart"/>
      <w:r w:rsidRPr="00885DBF">
        <w:rPr>
          <w:b/>
          <w:bCs/>
          <w:color w:val="074F6A" w:themeColor="accent4" w:themeShade="80"/>
          <w14:ligatures w14:val="none"/>
        </w:rPr>
        <w:t>….during</w:t>
      </w:r>
      <w:proofErr w:type="gramEnd"/>
      <w:r w:rsidRPr="00885DBF">
        <w:rPr>
          <w:b/>
          <w:bCs/>
          <w:color w:val="074F6A" w:themeColor="accent4" w:themeShade="80"/>
          <w14:ligatures w14:val="none"/>
        </w:rPr>
        <w:t xml:space="preserve"> which the Lord renews the strength of those who stay faithful</w:t>
      </w:r>
      <w:r w:rsidRPr="00885DBF">
        <w:rPr>
          <w:b/>
          <w:bCs/>
          <w:color w:val="074F6A" w:themeColor="accent4" w:themeShade="80"/>
          <w14:ligatures w14:val="none"/>
        </w:rPr>
        <w:t>.</w:t>
      </w:r>
    </w:p>
    <w:p w14:paraId="4AADEF78" w14:textId="77777777" w:rsidR="00885DBF" w:rsidRDefault="00885DBF" w:rsidP="00885DBF">
      <w:pPr>
        <w:rPr>
          <w14:ligatures w14:val="none"/>
        </w:rPr>
      </w:pPr>
    </w:p>
    <w:p w14:paraId="66F2507C" w14:textId="77777777" w:rsidR="00885DBF" w:rsidRDefault="00885DBF" w:rsidP="00885DBF">
      <w:pPr>
        <w:rPr>
          <w:i/>
          <w:iCs/>
          <w:sz w:val="16"/>
          <w:szCs w:val="16"/>
        </w:rPr>
      </w:pPr>
    </w:p>
    <w:p w14:paraId="5C92ADA2" w14:textId="46E457DA" w:rsidR="00885DBF" w:rsidRPr="00344BDB" w:rsidRDefault="00885DBF" w:rsidP="00885DBF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>Richard Bieber: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2018</w:t>
      </w:r>
    </w:p>
    <w:p w14:paraId="021BF593" w14:textId="0F68BAC7" w:rsidR="00885DBF" w:rsidRPr="00344BDB" w:rsidRDefault="00885DBF" w:rsidP="00885DBF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 xml:space="preserve">Art: </w:t>
      </w:r>
      <w:r>
        <w:rPr>
          <w:i/>
          <w:iCs/>
          <w:sz w:val="16"/>
          <w:szCs w:val="16"/>
        </w:rPr>
        <w:t>Suzy Schultz</w:t>
      </w:r>
    </w:p>
    <w:p w14:paraId="05A8B417" w14:textId="77777777" w:rsidR="00885DBF" w:rsidRPr="0069151C" w:rsidRDefault="00885DBF" w:rsidP="00885DBF">
      <w:pPr>
        <w:rPr>
          <w:sz w:val="14"/>
          <w:szCs w:val="14"/>
        </w:rPr>
      </w:pPr>
    </w:p>
    <w:p w14:paraId="341185DD" w14:textId="77777777" w:rsidR="00885DBF" w:rsidRPr="007B7776" w:rsidRDefault="00885DBF" w:rsidP="00885DBF">
      <w:pPr>
        <w:jc w:val="center"/>
        <w:rPr>
          <w:rFonts w:ascii="Georgia" w:hAnsi="Georgia"/>
          <w:b/>
          <w:bCs/>
          <w:color w:val="595959" w:themeColor="text1" w:themeTint="A6"/>
          <w:sz w:val="22"/>
          <w:szCs w:val="22"/>
        </w:rPr>
      </w:pPr>
      <w:hyperlink r:id="rId7" w:history="1">
        <w:r w:rsidRPr="007B7776">
          <w:rPr>
            <w:rStyle w:val="Hyperlink"/>
            <w:rFonts w:ascii="Georgia" w:eastAsiaTheme="majorEastAsia" w:hAnsi="Georgia"/>
            <w:b/>
            <w:bCs/>
            <w:color w:val="595959" w:themeColor="text1" w:themeTint="A6"/>
            <w:sz w:val="22"/>
            <w:szCs w:val="22"/>
          </w:rPr>
          <w:t>Maranatha Mirror Messages</w:t>
        </w:r>
      </w:hyperlink>
    </w:p>
    <w:p w14:paraId="1F493FE7" w14:textId="77777777" w:rsidR="00885DBF" w:rsidRPr="007B7776" w:rsidRDefault="00885DBF" w:rsidP="00885DBF">
      <w:pPr>
        <w:jc w:val="center"/>
        <w:rPr>
          <w:rFonts w:ascii="Georgia" w:hAnsi="Georgia"/>
          <w:color w:val="595959" w:themeColor="text1" w:themeTint="A6"/>
          <w:sz w:val="20"/>
          <w:szCs w:val="20"/>
        </w:rPr>
      </w:pPr>
      <w:hyperlink r:id="rId8" w:history="1">
        <w:r w:rsidRPr="007B7776">
          <w:rPr>
            <w:rStyle w:val="Hyperlink"/>
            <w:rFonts w:ascii="Georgia" w:eastAsiaTheme="majorEastAsia" w:hAnsi="Georgia"/>
            <w:color w:val="595959" w:themeColor="text1" w:themeTint="A6"/>
            <w:sz w:val="20"/>
            <w:szCs w:val="20"/>
          </w:rPr>
          <w:t>mmirror.net</w:t>
        </w:r>
      </w:hyperlink>
    </w:p>
    <w:p w14:paraId="6385066F" w14:textId="3FD21F90" w:rsidR="006A6155" w:rsidRDefault="00885DBF"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69E4532" wp14:editId="410B1A6A">
            <wp:simplePos x="0" y="0"/>
            <wp:positionH relativeFrom="margin">
              <wp:posOffset>2653845</wp:posOffset>
            </wp:positionH>
            <wp:positionV relativeFrom="paragraph">
              <wp:posOffset>146050</wp:posOffset>
            </wp:positionV>
            <wp:extent cx="661102" cy="783764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102" cy="783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615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B2517" w14:textId="77777777" w:rsidR="00885DBF" w:rsidRDefault="00885DBF" w:rsidP="00885DBF">
      <w:r>
        <w:separator/>
      </w:r>
    </w:p>
  </w:endnote>
  <w:endnote w:type="continuationSeparator" w:id="0">
    <w:p w14:paraId="6803C831" w14:textId="77777777" w:rsidR="00885DBF" w:rsidRDefault="00885DBF" w:rsidP="0088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5AAAD" w14:textId="77777777" w:rsidR="00885DBF" w:rsidRDefault="00885DBF" w:rsidP="00885DBF">
      <w:r>
        <w:separator/>
      </w:r>
    </w:p>
  </w:footnote>
  <w:footnote w:type="continuationSeparator" w:id="0">
    <w:p w14:paraId="216C4D3C" w14:textId="77777777" w:rsidR="00885DBF" w:rsidRDefault="00885DBF" w:rsidP="00885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9D406" w14:textId="310EDBC3" w:rsidR="00885DBF" w:rsidRPr="00885DBF" w:rsidRDefault="00885DBF" w:rsidP="00885DBF">
    <w:pPr>
      <w:jc w:val="center"/>
      <w:rPr>
        <w:rFonts w:ascii="Garamond" w:eastAsia="Lora" w:hAnsi="Garamond" w:cs="Lora"/>
        <w:b/>
        <w:sz w:val="44"/>
        <w:szCs w:val="40"/>
        <w14:ligatures w14:val="none"/>
      </w:rPr>
    </w:pPr>
    <w:r w:rsidRPr="00885DBF">
      <w:rPr>
        <w:rFonts w:ascii="Garamond" w:eastAsia="Lora" w:hAnsi="Garamond" w:cs="Lora"/>
        <w:b/>
        <w:sz w:val="44"/>
        <w:szCs w:val="40"/>
        <w14:ligatures w14:val="none"/>
      </w:rPr>
      <w:t>WAITING...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BF"/>
    <w:rsid w:val="00224AED"/>
    <w:rsid w:val="004F3D1B"/>
    <w:rsid w:val="005B7CCD"/>
    <w:rsid w:val="00611805"/>
    <w:rsid w:val="006A6155"/>
    <w:rsid w:val="00885DBF"/>
    <w:rsid w:val="00B43DEF"/>
    <w:rsid w:val="00C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8A3FA"/>
  <w15:chartTrackingRefBased/>
  <w15:docId w15:val="{1A6342F7-97AD-4A7B-9340-8E967EEE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D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D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D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D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D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D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D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D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D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D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D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D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D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D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D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D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D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5DBF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5D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DBF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D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DBF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mirror.net/more-messag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mmirror.net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2024-10-07T12:50:00Z</dcterms:created>
  <dcterms:modified xsi:type="dcterms:W3CDTF">2024-10-07T12:50:00Z</dcterms:modified>
</cp:coreProperties>
</file>