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9295" w14:textId="77777777" w:rsidR="00D41263" w:rsidRDefault="00D41263" w:rsidP="00D41263">
      <w:pPr>
        <w:ind w:right="18"/>
        <w:jc w:val="center"/>
        <w:rPr>
          <w:rFonts w:eastAsia="Merriweather"/>
          <w:b/>
          <w:color w:val="000000" w:themeColor="text1"/>
          <w:sz w:val="20"/>
          <w:szCs w:val="20"/>
          <w:u w:val="single"/>
        </w:rPr>
      </w:pPr>
      <w:r w:rsidRPr="007B7B55">
        <w:rPr>
          <w:noProof/>
        </w:rPr>
        <w:drawing>
          <wp:inline distT="0" distB="0" distL="0" distR="0" wp14:anchorId="0CFDF794" wp14:editId="0D8DAF45">
            <wp:extent cx="1790700" cy="1339569"/>
            <wp:effectExtent l="0" t="0" r="0" b="0"/>
            <wp:docPr id="1846242278" name="Picture 1846242278" descr="A close-up of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242278" name="Picture 1846242278" descr="A close-up of a book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8052" cy="134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81BCB" w14:textId="77777777" w:rsidR="00D41263" w:rsidRDefault="00D41263" w:rsidP="00D41263">
      <w:pPr>
        <w:ind w:right="18"/>
        <w:jc w:val="center"/>
        <w:rPr>
          <w:rFonts w:eastAsia="Merriweather"/>
          <w:b/>
          <w:color w:val="000000" w:themeColor="text1"/>
          <w:sz w:val="20"/>
          <w:szCs w:val="20"/>
          <w:u w:val="single"/>
        </w:rPr>
      </w:pPr>
    </w:p>
    <w:p w14:paraId="53EF2764" w14:textId="77777777" w:rsidR="00D41263" w:rsidRPr="001212F0" w:rsidRDefault="00D41263" w:rsidP="00D41263">
      <w:pPr>
        <w:rPr>
          <w:rFonts w:eastAsia="Merriweather"/>
          <w:sz w:val="10"/>
          <w:szCs w:val="10"/>
        </w:rPr>
      </w:pPr>
    </w:p>
    <w:p w14:paraId="18C70FB5" w14:textId="77777777" w:rsidR="00D41263" w:rsidRPr="001212F0" w:rsidRDefault="00D41263" w:rsidP="00D41263">
      <w:pPr>
        <w:jc w:val="center"/>
        <w:rPr>
          <w:rFonts w:eastAsia="Lora"/>
          <w:b/>
          <w:bCs/>
          <w:sz w:val="32"/>
          <w:szCs w:val="32"/>
        </w:rPr>
      </w:pPr>
      <w:r w:rsidRPr="001212F0">
        <w:rPr>
          <w:rFonts w:eastAsia="Lora"/>
          <w:b/>
          <w:bCs/>
          <w:sz w:val="32"/>
          <w:szCs w:val="32"/>
        </w:rPr>
        <w:t>IS THIS ALL THERE IS?</w:t>
      </w:r>
      <w:r w:rsidRPr="001212F0">
        <w:rPr>
          <w:noProof/>
          <w:sz w:val="20"/>
          <w:szCs w:val="20"/>
        </w:rPr>
        <w:t xml:space="preserve"> </w:t>
      </w:r>
    </w:p>
    <w:p w14:paraId="27B24735" w14:textId="77777777" w:rsidR="00D41263" w:rsidRPr="001212F0" w:rsidRDefault="00D41263" w:rsidP="00D41263">
      <w:pPr>
        <w:jc w:val="center"/>
        <w:rPr>
          <w:rFonts w:eastAsia="Lora"/>
          <w:bCs/>
          <w:sz w:val="20"/>
          <w:szCs w:val="20"/>
        </w:rPr>
      </w:pPr>
    </w:p>
    <w:p w14:paraId="7D62756C" w14:textId="77777777" w:rsidR="00D41263" w:rsidRPr="001212F0" w:rsidRDefault="00D41263" w:rsidP="00D41263">
      <w:pPr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 xml:space="preserve">"If this is all there is to life, </w:t>
      </w:r>
    </w:p>
    <w:p w14:paraId="453FA0C7" w14:textId="77777777" w:rsidR="00D41263" w:rsidRPr="001212F0" w:rsidRDefault="00D41263" w:rsidP="00D41263">
      <w:pPr>
        <w:ind w:left="720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what's the point of going on?"</w:t>
      </w:r>
    </w:p>
    <w:p w14:paraId="3507C58A" w14:textId="77777777" w:rsidR="00D41263" w:rsidRPr="001212F0" w:rsidRDefault="00D41263" w:rsidP="00D41263">
      <w:pPr>
        <w:jc w:val="center"/>
        <w:rPr>
          <w:rFonts w:eastAsia="Lora"/>
          <w:bCs/>
          <w:sz w:val="10"/>
          <w:szCs w:val="10"/>
        </w:rPr>
      </w:pPr>
      <w:r w:rsidRPr="001212F0">
        <w:rPr>
          <w:rFonts w:eastAsia="Lora"/>
          <w:bCs/>
          <w:sz w:val="10"/>
          <w:szCs w:val="10"/>
        </w:rPr>
        <w:tab/>
      </w:r>
    </w:p>
    <w:p w14:paraId="06321168" w14:textId="77777777" w:rsidR="00D41263" w:rsidRPr="001212F0" w:rsidRDefault="00D41263" w:rsidP="00D41263">
      <w:pPr>
        <w:spacing w:line="360" w:lineRule="auto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Have you ever felt like that?</w:t>
      </w:r>
    </w:p>
    <w:p w14:paraId="49D28731" w14:textId="77777777" w:rsidR="00D41263" w:rsidRPr="001212F0" w:rsidRDefault="00D41263" w:rsidP="00D41263">
      <w:pPr>
        <w:spacing w:line="360" w:lineRule="auto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 xml:space="preserve">Trapped in a spiritual prison.  </w:t>
      </w:r>
    </w:p>
    <w:p w14:paraId="2C99366C" w14:textId="77777777" w:rsidR="00D41263" w:rsidRPr="001212F0" w:rsidRDefault="00D41263" w:rsidP="00D41263">
      <w:pPr>
        <w:spacing w:line="360" w:lineRule="auto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Three meals a day and money enough to spare.</w:t>
      </w:r>
    </w:p>
    <w:p w14:paraId="0CC99BFD" w14:textId="77777777" w:rsidR="00D41263" w:rsidRPr="001212F0" w:rsidRDefault="00D41263" w:rsidP="00D41263">
      <w:pPr>
        <w:spacing w:line="360" w:lineRule="auto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But nothing makes sense.</w:t>
      </w:r>
    </w:p>
    <w:p w14:paraId="2D71E8B7" w14:textId="77777777" w:rsidR="00D41263" w:rsidRPr="001212F0" w:rsidRDefault="00D41263" w:rsidP="00D41263">
      <w:pPr>
        <w:spacing w:line="360" w:lineRule="auto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Everything is emptiness and vanity.</w:t>
      </w:r>
    </w:p>
    <w:p w14:paraId="05F989FA" w14:textId="77777777" w:rsidR="00D41263" w:rsidRPr="001212F0" w:rsidRDefault="00D41263" w:rsidP="00D41263">
      <w:pPr>
        <w:jc w:val="center"/>
        <w:rPr>
          <w:rFonts w:eastAsia="Lora"/>
          <w:bCs/>
          <w:sz w:val="4"/>
          <w:szCs w:val="4"/>
        </w:rPr>
      </w:pPr>
    </w:p>
    <w:p w14:paraId="512EF8F6" w14:textId="77777777" w:rsidR="00D41263" w:rsidRPr="001212F0" w:rsidRDefault="00D41263" w:rsidP="00D41263">
      <w:pPr>
        <w:jc w:val="center"/>
        <w:rPr>
          <w:rFonts w:eastAsia="Lora"/>
          <w:bCs/>
          <w:sz w:val="22"/>
          <w:szCs w:val="22"/>
        </w:rPr>
      </w:pPr>
      <w:proofErr w:type="gramStart"/>
      <w:r w:rsidRPr="001212F0">
        <w:rPr>
          <w:rFonts w:eastAsia="Lora"/>
          <w:bCs/>
          <w:sz w:val="22"/>
          <w:szCs w:val="22"/>
        </w:rPr>
        <w:t>Actually, we're</w:t>
      </w:r>
      <w:proofErr w:type="gramEnd"/>
      <w:r w:rsidRPr="001212F0">
        <w:rPr>
          <w:rFonts w:eastAsia="Lora"/>
          <w:bCs/>
          <w:sz w:val="22"/>
          <w:szCs w:val="22"/>
        </w:rPr>
        <w:t xml:space="preserve"> all nothing more than walking dead</w:t>
      </w:r>
    </w:p>
    <w:p w14:paraId="1211D79A" w14:textId="77777777" w:rsidR="00D41263" w:rsidRPr="001212F0" w:rsidRDefault="00D41263" w:rsidP="00D41263">
      <w:pPr>
        <w:jc w:val="center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until we hear the voice of God calling us to life.</w:t>
      </w:r>
    </w:p>
    <w:p w14:paraId="5188E771" w14:textId="77777777" w:rsidR="00D41263" w:rsidRPr="001212F0" w:rsidRDefault="00D41263" w:rsidP="00D41263">
      <w:pPr>
        <w:jc w:val="center"/>
        <w:rPr>
          <w:rFonts w:eastAsia="Lora"/>
          <w:bCs/>
          <w:sz w:val="12"/>
          <w:szCs w:val="12"/>
        </w:rPr>
      </w:pPr>
    </w:p>
    <w:p w14:paraId="0C23B23F" w14:textId="77777777" w:rsidR="00D41263" w:rsidRPr="001212F0" w:rsidRDefault="00D41263" w:rsidP="00D41263">
      <w:pPr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 xml:space="preserve">We're laborers with no job, until the Lord of the </w:t>
      </w:r>
    </w:p>
    <w:p w14:paraId="5079C658" w14:textId="77777777" w:rsidR="00D41263" w:rsidRPr="001212F0" w:rsidRDefault="00D41263" w:rsidP="00D41263">
      <w:pPr>
        <w:ind w:left="720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Universe gives us a job in his Vineyard.</w:t>
      </w:r>
    </w:p>
    <w:p w14:paraId="6ABB054B" w14:textId="77777777" w:rsidR="00D41263" w:rsidRPr="001212F0" w:rsidRDefault="00D41263" w:rsidP="00D41263">
      <w:pPr>
        <w:jc w:val="center"/>
        <w:rPr>
          <w:rFonts w:eastAsia="Lora"/>
          <w:bCs/>
          <w:sz w:val="12"/>
          <w:szCs w:val="12"/>
        </w:rPr>
      </w:pPr>
    </w:p>
    <w:p w14:paraId="23C6FA98" w14:textId="77777777" w:rsidR="00D41263" w:rsidRPr="001212F0" w:rsidRDefault="00D41263" w:rsidP="00D41263">
      <w:pPr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And you know what?</w:t>
      </w:r>
    </w:p>
    <w:p w14:paraId="238865B9" w14:textId="77777777" w:rsidR="00D41263" w:rsidRPr="001212F0" w:rsidRDefault="00D41263" w:rsidP="00D41263">
      <w:pPr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 xml:space="preserve">     He has a job for you.</w:t>
      </w:r>
    </w:p>
    <w:p w14:paraId="42B32F24" w14:textId="77777777" w:rsidR="00D41263" w:rsidRPr="001212F0" w:rsidRDefault="00D41263" w:rsidP="00D41263">
      <w:pPr>
        <w:jc w:val="center"/>
        <w:rPr>
          <w:rFonts w:eastAsia="Lora"/>
          <w:bCs/>
          <w:sz w:val="22"/>
          <w:szCs w:val="22"/>
        </w:rPr>
      </w:pPr>
      <w:r w:rsidRPr="001212F0">
        <w:rPr>
          <w:rFonts w:eastAsia="Lora"/>
          <w:b/>
          <w:sz w:val="22"/>
          <w:szCs w:val="22"/>
        </w:rPr>
        <w:t>It has your name on it</w:t>
      </w:r>
      <w:r w:rsidRPr="001212F0">
        <w:rPr>
          <w:rFonts w:eastAsia="Lora"/>
          <w:bCs/>
          <w:sz w:val="22"/>
          <w:szCs w:val="22"/>
        </w:rPr>
        <w:t>.</w:t>
      </w:r>
    </w:p>
    <w:p w14:paraId="6F24561C" w14:textId="77777777" w:rsidR="00D41263" w:rsidRPr="001212F0" w:rsidRDefault="00D41263" w:rsidP="00D41263">
      <w:pPr>
        <w:rPr>
          <w:rFonts w:eastAsia="Lora"/>
          <w:bCs/>
          <w:sz w:val="8"/>
          <w:szCs w:val="8"/>
        </w:rPr>
      </w:pPr>
    </w:p>
    <w:p w14:paraId="60086ECD" w14:textId="77777777" w:rsidR="00D41263" w:rsidRPr="001212F0" w:rsidRDefault="00D41263" w:rsidP="00D41263">
      <w:pPr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You haven't known true joy until you've found that job and are doing it.</w:t>
      </w:r>
    </w:p>
    <w:p w14:paraId="3E8F876A" w14:textId="77777777" w:rsidR="00D41263" w:rsidRPr="001212F0" w:rsidRDefault="00D41263" w:rsidP="00D41263">
      <w:pPr>
        <w:jc w:val="center"/>
        <w:rPr>
          <w:rFonts w:eastAsia="Lora"/>
          <w:bCs/>
          <w:sz w:val="18"/>
          <w:szCs w:val="18"/>
        </w:rPr>
      </w:pPr>
    </w:p>
    <w:p w14:paraId="234AB84A" w14:textId="77777777" w:rsidR="00D41263" w:rsidRPr="001212F0" w:rsidRDefault="00D41263" w:rsidP="00D41263">
      <w:pPr>
        <w:spacing w:line="360" w:lineRule="auto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 xml:space="preserve">All you </w:t>
      </w:r>
      <w:proofErr w:type="gramStart"/>
      <w:r w:rsidRPr="001212F0">
        <w:rPr>
          <w:rFonts w:eastAsia="Lora"/>
          <w:bCs/>
          <w:sz w:val="22"/>
          <w:szCs w:val="22"/>
        </w:rPr>
        <w:t>have to</w:t>
      </w:r>
      <w:proofErr w:type="gramEnd"/>
      <w:r w:rsidRPr="001212F0">
        <w:rPr>
          <w:rFonts w:eastAsia="Lora"/>
          <w:bCs/>
          <w:sz w:val="22"/>
          <w:szCs w:val="22"/>
        </w:rPr>
        <w:t xml:space="preserve"> do is say,</w:t>
      </w:r>
    </w:p>
    <w:p w14:paraId="048CAD01" w14:textId="77777777" w:rsidR="00D41263" w:rsidRPr="001212F0" w:rsidRDefault="00D41263" w:rsidP="00D41263">
      <w:pPr>
        <w:spacing w:line="360" w:lineRule="auto"/>
        <w:jc w:val="center"/>
        <w:rPr>
          <w:rFonts w:eastAsia="Lora"/>
          <w:bCs/>
          <w:i/>
          <w:iCs/>
          <w:sz w:val="22"/>
          <w:szCs w:val="22"/>
        </w:rPr>
      </w:pPr>
      <w:r w:rsidRPr="001212F0">
        <w:rPr>
          <w:rFonts w:eastAsia="Lora"/>
          <w:bCs/>
          <w:i/>
          <w:iCs/>
          <w:sz w:val="22"/>
          <w:szCs w:val="22"/>
        </w:rPr>
        <w:t>"Here I am, Lord.  Lead on,"</w:t>
      </w:r>
    </w:p>
    <w:p w14:paraId="23D5A2BB" w14:textId="77777777" w:rsidR="00D41263" w:rsidRPr="001212F0" w:rsidRDefault="00D41263" w:rsidP="00D41263">
      <w:pPr>
        <w:spacing w:line="360" w:lineRule="auto"/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>and he will get you there, step by step.</w:t>
      </w:r>
    </w:p>
    <w:p w14:paraId="55D0AF95" w14:textId="77777777" w:rsidR="00D41263" w:rsidRPr="001212F0" w:rsidRDefault="00D41263" w:rsidP="00D41263">
      <w:pPr>
        <w:rPr>
          <w:rFonts w:eastAsia="Lora"/>
          <w:bCs/>
          <w:sz w:val="4"/>
          <w:szCs w:val="4"/>
        </w:rPr>
      </w:pPr>
    </w:p>
    <w:p w14:paraId="41ECC431" w14:textId="77777777" w:rsidR="00D41263" w:rsidRPr="001212F0" w:rsidRDefault="00D41263" w:rsidP="00D41263">
      <w:pPr>
        <w:rPr>
          <w:rFonts w:eastAsia="Lora"/>
          <w:bCs/>
          <w:sz w:val="22"/>
          <w:szCs w:val="22"/>
        </w:rPr>
      </w:pPr>
      <w:r w:rsidRPr="001212F0">
        <w:rPr>
          <w:rFonts w:eastAsia="Lora"/>
          <w:bCs/>
          <w:sz w:val="22"/>
          <w:szCs w:val="22"/>
        </w:rPr>
        <w:t xml:space="preserve">Begin </w:t>
      </w:r>
      <w:proofErr w:type="gramStart"/>
      <w:r w:rsidRPr="001212F0">
        <w:rPr>
          <w:rFonts w:eastAsia="Lora"/>
          <w:bCs/>
          <w:sz w:val="22"/>
          <w:szCs w:val="22"/>
        </w:rPr>
        <w:t>now, and</w:t>
      </w:r>
      <w:proofErr w:type="gramEnd"/>
      <w:r w:rsidRPr="001212F0">
        <w:rPr>
          <w:rFonts w:eastAsia="Lora"/>
          <w:bCs/>
          <w:sz w:val="22"/>
          <w:szCs w:val="22"/>
        </w:rPr>
        <w:t xml:space="preserve"> start each day with that simple prayer and soon you'll be glad to be alive in the service of your King.</w:t>
      </w:r>
    </w:p>
    <w:p w14:paraId="332F5635" w14:textId="77777777" w:rsidR="00D41263" w:rsidRPr="001212F0" w:rsidRDefault="00D41263" w:rsidP="00D41263">
      <w:pPr>
        <w:jc w:val="center"/>
        <w:rPr>
          <w:rFonts w:eastAsia="Lora"/>
          <w:bCs/>
          <w:sz w:val="10"/>
          <w:szCs w:val="10"/>
        </w:rPr>
      </w:pPr>
    </w:p>
    <w:p w14:paraId="3A0AF0E4" w14:textId="77777777" w:rsidR="00D41263" w:rsidRPr="001212F0" w:rsidRDefault="00D41263" w:rsidP="00D41263">
      <w:pPr>
        <w:rPr>
          <w:rFonts w:eastAsia="Lora"/>
          <w:b/>
          <w:bCs/>
          <w:sz w:val="22"/>
          <w:szCs w:val="22"/>
        </w:rPr>
      </w:pPr>
      <w:r w:rsidRPr="001212F0">
        <w:rPr>
          <w:rFonts w:eastAsia="Lora"/>
          <w:b/>
          <w:bCs/>
          <w:sz w:val="22"/>
          <w:szCs w:val="22"/>
        </w:rPr>
        <w:t>And I heard the voice of the Lord saying, "Whom shall I send, and who will go for us?"  Then I said, "Here am I!  Send me."  And he said, "Go."</w:t>
      </w:r>
    </w:p>
    <w:p w14:paraId="50C8392A" w14:textId="77777777" w:rsidR="00D41263" w:rsidRPr="001212F0" w:rsidRDefault="00D41263" w:rsidP="00D41263">
      <w:pPr>
        <w:jc w:val="center"/>
        <w:rPr>
          <w:rFonts w:eastAsia="Lora"/>
          <w:b/>
          <w:bCs/>
          <w:sz w:val="22"/>
          <w:szCs w:val="22"/>
        </w:rPr>
      </w:pPr>
      <w:r w:rsidRPr="001212F0">
        <w:rPr>
          <w:rFonts w:eastAsia="Lora"/>
          <w:b/>
          <w:bCs/>
          <w:sz w:val="22"/>
          <w:szCs w:val="22"/>
        </w:rPr>
        <w:tab/>
      </w:r>
      <w:r w:rsidRPr="001212F0">
        <w:rPr>
          <w:rFonts w:eastAsia="Lora"/>
          <w:b/>
          <w:bCs/>
          <w:sz w:val="22"/>
          <w:szCs w:val="22"/>
        </w:rPr>
        <w:tab/>
      </w:r>
      <w:r w:rsidRPr="001212F0">
        <w:rPr>
          <w:rFonts w:eastAsia="Lora"/>
          <w:b/>
          <w:bCs/>
          <w:sz w:val="22"/>
          <w:szCs w:val="22"/>
        </w:rPr>
        <w:tab/>
      </w:r>
      <w:r w:rsidRPr="001212F0">
        <w:rPr>
          <w:rFonts w:eastAsia="Lora"/>
          <w:b/>
          <w:bCs/>
          <w:sz w:val="22"/>
          <w:szCs w:val="22"/>
        </w:rPr>
        <w:tab/>
        <w:t xml:space="preserve">      Isaiah 6:8-9</w:t>
      </w:r>
    </w:p>
    <w:p w14:paraId="2C45CE09" w14:textId="77777777" w:rsidR="00D41263" w:rsidRDefault="00D41263" w:rsidP="00D41263">
      <w:pPr>
        <w:ind w:right="18"/>
        <w:jc w:val="center"/>
        <w:rPr>
          <w:rFonts w:eastAsia="Merriweather"/>
          <w:b/>
          <w:color w:val="000000" w:themeColor="text1"/>
          <w:sz w:val="20"/>
          <w:szCs w:val="20"/>
          <w:u w:val="single"/>
        </w:rPr>
      </w:pPr>
    </w:p>
    <w:p w14:paraId="2C5AC354" w14:textId="77777777" w:rsidR="00282C51" w:rsidRDefault="00282C51" w:rsidP="00282C51">
      <w:pPr>
        <w:rPr>
          <w:i/>
          <w:iCs/>
          <w:sz w:val="16"/>
          <w:szCs w:val="16"/>
        </w:rPr>
      </w:pPr>
    </w:p>
    <w:p w14:paraId="31044A81" w14:textId="12C9CBD3" w:rsidR="00282C51" w:rsidRPr="00344BDB" w:rsidRDefault="00282C51" w:rsidP="00282C51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D41263">
        <w:rPr>
          <w:i/>
          <w:iCs/>
          <w:sz w:val="16"/>
          <w:szCs w:val="16"/>
        </w:rPr>
        <w:t>2005</w:t>
      </w:r>
    </w:p>
    <w:p w14:paraId="0CAAFA4D" w14:textId="04F95589" w:rsidR="00282C51" w:rsidRPr="00344BDB" w:rsidRDefault="00282C51" w:rsidP="00282C51">
      <w:pPr>
        <w:rPr>
          <w:i/>
          <w:iCs/>
          <w:sz w:val="16"/>
          <w:szCs w:val="16"/>
        </w:rPr>
      </w:pPr>
    </w:p>
    <w:p w14:paraId="165121BC" w14:textId="77777777" w:rsidR="00282C51" w:rsidRPr="0069151C" w:rsidRDefault="00282C51" w:rsidP="00282C51">
      <w:pPr>
        <w:rPr>
          <w:sz w:val="14"/>
          <w:szCs w:val="14"/>
        </w:rPr>
      </w:pPr>
    </w:p>
    <w:p w14:paraId="4187E0E5" w14:textId="77777777" w:rsidR="00282C51" w:rsidRPr="00344BDB" w:rsidRDefault="00282C51" w:rsidP="00282C51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5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14CB827E" w14:textId="38180FED" w:rsidR="00282C51" w:rsidRPr="00344BDB" w:rsidRDefault="00282C51" w:rsidP="00282C51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6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5E59D252" w14:textId="6C532203" w:rsidR="00282C51" w:rsidRDefault="00D41263" w:rsidP="00282C51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6E6769F" wp14:editId="02964418">
            <wp:simplePos x="0" y="0"/>
            <wp:positionH relativeFrom="margin">
              <wp:posOffset>2638425</wp:posOffset>
            </wp:positionH>
            <wp:positionV relativeFrom="paragraph">
              <wp:posOffset>165100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E3733" w14:textId="3B5B0DCE" w:rsidR="006A6155" w:rsidRDefault="006A6155"/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51"/>
    <w:rsid w:val="00220527"/>
    <w:rsid w:val="00224AED"/>
    <w:rsid w:val="00282C51"/>
    <w:rsid w:val="00611805"/>
    <w:rsid w:val="006A6155"/>
    <w:rsid w:val="00B43DEF"/>
    <w:rsid w:val="00C32C7D"/>
    <w:rsid w:val="00D41263"/>
    <w:rsid w:val="00F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827B"/>
  <w15:chartTrackingRefBased/>
  <w15:docId w15:val="{18715471-CA47-498D-9F9C-41F69B1E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C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C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2C5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2024-10-05T23:21:00Z</dcterms:created>
  <dcterms:modified xsi:type="dcterms:W3CDTF">2024-10-05T23:21:00Z</dcterms:modified>
</cp:coreProperties>
</file>