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8E8B" w14:textId="1378F76A" w:rsidR="00506313" w:rsidRDefault="00506313" w:rsidP="00506313">
      <w:pPr>
        <w:ind w:right="18"/>
        <w:jc w:val="center"/>
      </w:pPr>
      <w:r w:rsidRPr="008C77EF">
        <w:rPr>
          <w:noProof/>
          <w:sz w:val="32"/>
          <w:szCs w:val="32"/>
        </w:rPr>
        <w:drawing>
          <wp:inline distT="0" distB="0" distL="0" distR="0" wp14:anchorId="7461EEC9" wp14:editId="59925C1E">
            <wp:extent cx="1465355" cy="1952625"/>
            <wp:effectExtent l="0" t="0" r="0" b="0"/>
            <wp:docPr id="1873628429" name="Picture 1873628429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628429" name="Picture 1873628429" descr="A close-up of a person's 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967" cy="195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1F766441" w14:textId="77777777" w:rsidR="00506313" w:rsidRDefault="00506313" w:rsidP="00506313">
      <w:pPr>
        <w:ind w:right="18"/>
      </w:pPr>
    </w:p>
    <w:p w14:paraId="7CE06167" w14:textId="6FB8CBFC" w:rsidR="00506313" w:rsidRDefault="00506313" w:rsidP="00506313">
      <w:pPr>
        <w:ind w:right="18"/>
      </w:pPr>
      <w:r w:rsidRPr="008C77EF">
        <w:t>Sometimes I feel like an alien in this world.</w:t>
      </w:r>
    </w:p>
    <w:p w14:paraId="4705B6BC" w14:textId="77777777" w:rsidR="00506313" w:rsidRPr="008C77EF" w:rsidRDefault="00506313" w:rsidP="00506313">
      <w:pPr>
        <w:ind w:right="18"/>
        <w:rPr>
          <w:sz w:val="12"/>
          <w:szCs w:val="12"/>
        </w:rPr>
      </w:pPr>
    </w:p>
    <w:p w14:paraId="41403020" w14:textId="77777777" w:rsidR="00506313" w:rsidRDefault="00506313" w:rsidP="00506313">
      <w:pPr>
        <w:ind w:left="2160" w:right="18"/>
      </w:pPr>
      <w:r w:rsidRPr="006D5845">
        <w:t>Who really knows me?</w:t>
      </w:r>
    </w:p>
    <w:p w14:paraId="56830FB2" w14:textId="77777777" w:rsidR="00506313" w:rsidRPr="008C77EF" w:rsidRDefault="00506313" w:rsidP="00506313">
      <w:pPr>
        <w:ind w:left="2160" w:right="18"/>
      </w:pPr>
      <w:r w:rsidRPr="006D5845">
        <w:t>Who understands what I’m going through?</w:t>
      </w:r>
    </w:p>
    <w:p w14:paraId="36A27F50" w14:textId="77777777" w:rsidR="00506313" w:rsidRDefault="00506313" w:rsidP="00506313">
      <w:pPr>
        <w:spacing w:line="276" w:lineRule="auto"/>
        <w:rPr>
          <w:sz w:val="22"/>
          <w:szCs w:val="22"/>
        </w:rPr>
      </w:pPr>
    </w:p>
    <w:p w14:paraId="12FAEE71" w14:textId="77777777" w:rsidR="00506313" w:rsidRPr="004E3837" w:rsidRDefault="00506313" w:rsidP="00506313">
      <w:pPr>
        <w:spacing w:line="276" w:lineRule="auto"/>
        <w:rPr>
          <w:sz w:val="22"/>
          <w:szCs w:val="22"/>
        </w:rPr>
      </w:pPr>
      <w:r w:rsidRPr="006D5845">
        <w:rPr>
          <w:sz w:val="22"/>
          <w:szCs w:val="22"/>
        </w:rPr>
        <w:t> </w:t>
      </w:r>
      <w:r w:rsidRPr="004E3837">
        <w:t>It’s as if an invisible wall separates me from my closest loved ones.</w:t>
      </w:r>
    </w:p>
    <w:p w14:paraId="3F9A1861" w14:textId="77777777" w:rsidR="00506313" w:rsidRPr="004E3837" w:rsidRDefault="00506313" w:rsidP="00506313">
      <w:r w:rsidRPr="004E3837">
        <w:t> They’re looking at me, and I’m looking at them, but we can’t touch.</w:t>
      </w:r>
    </w:p>
    <w:p w14:paraId="15A604FA" w14:textId="77777777" w:rsidR="00506313" w:rsidRDefault="00506313" w:rsidP="00506313">
      <w:pPr>
        <w:rPr>
          <w:sz w:val="22"/>
          <w:szCs w:val="22"/>
        </w:rPr>
      </w:pPr>
    </w:p>
    <w:p w14:paraId="1D19A617" w14:textId="77777777" w:rsidR="00506313" w:rsidRPr="004E3837" w:rsidRDefault="00506313" w:rsidP="00506313">
      <w:r w:rsidRPr="004E3837">
        <w:t>And God</w:t>
      </w:r>
      <w:proofErr w:type="gramStart"/>
      <w:r w:rsidRPr="004E3837">
        <w:t>.....</w:t>
      </w:r>
      <w:proofErr w:type="gramEnd"/>
      <w:r w:rsidRPr="004E3837">
        <w:t>where is he?</w:t>
      </w:r>
    </w:p>
    <w:p w14:paraId="7C058DD4" w14:textId="77777777" w:rsidR="00506313" w:rsidRDefault="00506313" w:rsidP="00506313">
      <w:pPr>
        <w:ind w:left="720"/>
      </w:pPr>
      <w:r w:rsidRPr="004E3837">
        <w:t xml:space="preserve"> Is he on the other side of that wall too?</w:t>
      </w:r>
    </w:p>
    <w:p w14:paraId="7C1EF72C" w14:textId="77777777" w:rsidR="00506313" w:rsidRPr="004E3837" w:rsidRDefault="00506313" w:rsidP="00506313">
      <w:pPr>
        <w:rPr>
          <w:sz w:val="12"/>
          <w:szCs w:val="12"/>
        </w:rPr>
      </w:pPr>
    </w:p>
    <w:p w14:paraId="4AFD483F" w14:textId="77777777" w:rsidR="00506313" w:rsidRPr="004E3837" w:rsidRDefault="00506313" w:rsidP="00506313">
      <w:pPr>
        <w:ind w:left="720" w:right="-432"/>
        <w:rPr>
          <w:sz w:val="28"/>
          <w:szCs w:val="28"/>
        </w:rPr>
      </w:pPr>
      <w:r w:rsidRPr="004E3837">
        <w:t>You tell me God loves me.</w:t>
      </w:r>
      <w:r w:rsidRPr="004E3837">
        <w:br/>
        <w:t xml:space="preserve">              The Bible </w:t>
      </w:r>
      <w:proofErr w:type="gramStart"/>
      <w:r w:rsidRPr="004E3837">
        <w:t>says</w:t>
      </w:r>
      <w:proofErr w:type="gramEnd"/>
      <w:r w:rsidRPr="004E3837">
        <w:t xml:space="preserve"> "God so loved the world...." </w:t>
      </w:r>
      <w:r w:rsidRPr="004E3837">
        <w:rPr>
          <w:sz w:val="22"/>
          <w:szCs w:val="22"/>
        </w:rPr>
        <w:t>(including me)</w:t>
      </w:r>
    </w:p>
    <w:p w14:paraId="71C97D10" w14:textId="77777777" w:rsidR="00506313" w:rsidRPr="004E3837" w:rsidRDefault="00506313" w:rsidP="00506313">
      <w:pPr>
        <w:rPr>
          <w:sz w:val="8"/>
          <w:szCs w:val="8"/>
        </w:rPr>
      </w:pPr>
    </w:p>
    <w:p w14:paraId="59CFC965" w14:textId="77777777" w:rsidR="00506313" w:rsidRPr="004E3837" w:rsidRDefault="00506313" w:rsidP="00506313">
      <w:pPr>
        <w:ind w:left="720"/>
      </w:pPr>
      <w:r w:rsidRPr="004E3837">
        <w:t xml:space="preserve">But how </w:t>
      </w:r>
      <w:proofErr w:type="gramStart"/>
      <w:r w:rsidRPr="004E3837">
        <w:t>can</w:t>
      </w:r>
      <w:proofErr w:type="gramEnd"/>
      <w:r w:rsidRPr="004E3837">
        <w:t xml:space="preserve"> I be sure?</w:t>
      </w:r>
    </w:p>
    <w:p w14:paraId="136E07D4" w14:textId="77777777" w:rsidR="00506313" w:rsidRPr="004E3837" w:rsidRDefault="00506313" w:rsidP="00506313">
      <w:pPr>
        <w:ind w:left="1440"/>
      </w:pPr>
      <w:r w:rsidRPr="004E3837">
        <w:t>Why doesn’t God make it clear?</w:t>
      </w:r>
    </w:p>
    <w:p w14:paraId="7F2F0536" w14:textId="77777777" w:rsidR="00506313" w:rsidRPr="004E3837" w:rsidRDefault="00506313" w:rsidP="00506313">
      <w:pPr>
        <w:ind w:left="720"/>
        <w:rPr>
          <w:sz w:val="14"/>
          <w:szCs w:val="14"/>
        </w:rPr>
      </w:pPr>
    </w:p>
    <w:p w14:paraId="49E7E778" w14:textId="77777777" w:rsidR="00506313" w:rsidRPr="008C77EF" w:rsidRDefault="00506313" w:rsidP="00506313">
      <w:pPr>
        <w:rPr>
          <w:sz w:val="10"/>
          <w:szCs w:val="10"/>
        </w:rPr>
      </w:pPr>
      <w:r w:rsidRPr="004E3837">
        <w:t>Don’t take your complaint to man or woman.</w:t>
      </w:r>
      <w:r w:rsidRPr="004E3837">
        <w:br/>
      </w:r>
    </w:p>
    <w:p w14:paraId="60A7D45D" w14:textId="77777777" w:rsidR="00506313" w:rsidRPr="004E3837" w:rsidRDefault="00506313" w:rsidP="00506313">
      <w:pPr>
        <w:jc w:val="center"/>
      </w:pPr>
      <w:r w:rsidRPr="004E3837">
        <w:t>Take it to God.</w:t>
      </w:r>
    </w:p>
    <w:p w14:paraId="218AD199" w14:textId="77777777" w:rsidR="00506313" w:rsidRPr="008C77EF" w:rsidRDefault="00506313" w:rsidP="00506313">
      <w:pPr>
        <w:rPr>
          <w:sz w:val="8"/>
          <w:szCs w:val="8"/>
        </w:rPr>
      </w:pPr>
    </w:p>
    <w:p w14:paraId="65979DF1" w14:textId="77777777" w:rsidR="00506313" w:rsidRPr="008C77EF" w:rsidRDefault="00506313" w:rsidP="00506313">
      <w:pPr>
        <w:spacing w:line="276" w:lineRule="auto"/>
        <w:ind w:left="720"/>
      </w:pPr>
      <w:r w:rsidRPr="008C77EF">
        <w:t xml:space="preserve">Tell </w:t>
      </w:r>
      <w:proofErr w:type="gramStart"/>
      <w:r w:rsidRPr="008C77EF">
        <w:t>him</w:t>
      </w:r>
      <w:proofErr w:type="gramEnd"/>
      <w:r w:rsidRPr="008C77EF">
        <w:t xml:space="preserve"> your need for evidence of his love.</w:t>
      </w:r>
    </w:p>
    <w:p w14:paraId="04930BB5" w14:textId="77777777" w:rsidR="00506313" w:rsidRPr="008C77EF" w:rsidRDefault="00506313" w:rsidP="00506313">
      <w:pPr>
        <w:spacing w:line="276" w:lineRule="auto"/>
        <w:ind w:left="720"/>
      </w:pPr>
      <w:r w:rsidRPr="008C77EF">
        <w:t>Cry out to him for some sign of his favor.</w:t>
      </w:r>
    </w:p>
    <w:p w14:paraId="1834DA79" w14:textId="77777777" w:rsidR="00506313" w:rsidRPr="008C77EF" w:rsidRDefault="00506313" w:rsidP="00506313">
      <w:pPr>
        <w:spacing w:line="276" w:lineRule="auto"/>
        <w:ind w:left="720"/>
      </w:pPr>
      <w:r w:rsidRPr="008C77EF">
        <w:t>And don’t give up until you get an answer.</w:t>
      </w:r>
    </w:p>
    <w:p w14:paraId="3EAE24E1" w14:textId="77777777" w:rsidR="00506313" w:rsidRPr="008C77EF" w:rsidRDefault="00506313" w:rsidP="00506313">
      <w:pPr>
        <w:rPr>
          <w:sz w:val="16"/>
          <w:szCs w:val="16"/>
        </w:rPr>
      </w:pPr>
    </w:p>
    <w:p w14:paraId="39C9AC2C" w14:textId="77777777" w:rsidR="00506313" w:rsidRPr="008C77EF" w:rsidRDefault="00506313" w:rsidP="00506313">
      <w:r w:rsidRPr="008C77EF">
        <w:t xml:space="preserve">The only way you will know God’s love </w:t>
      </w:r>
    </w:p>
    <w:p w14:paraId="08DEE50F" w14:textId="77777777" w:rsidR="00506313" w:rsidRPr="008C77EF" w:rsidRDefault="00506313" w:rsidP="00506313">
      <w:pPr>
        <w:ind w:left="2160"/>
      </w:pPr>
      <w:r w:rsidRPr="008C77EF">
        <w:t>is for God himself to make you to know it.</w:t>
      </w:r>
    </w:p>
    <w:p w14:paraId="6A063874" w14:textId="77777777" w:rsidR="00506313" w:rsidRPr="008C77EF" w:rsidRDefault="00506313" w:rsidP="00506313">
      <w:pPr>
        <w:jc w:val="center"/>
        <w:rPr>
          <w:sz w:val="16"/>
          <w:szCs w:val="16"/>
        </w:rPr>
      </w:pPr>
    </w:p>
    <w:p w14:paraId="0BB0A956" w14:textId="77777777" w:rsidR="00506313" w:rsidRPr="008C77EF" w:rsidRDefault="00506313" w:rsidP="00506313">
      <w:pPr>
        <w:jc w:val="center"/>
      </w:pPr>
      <w:r w:rsidRPr="008C77EF">
        <w:t>And he will.</w:t>
      </w:r>
    </w:p>
    <w:p w14:paraId="135D1100" w14:textId="33134E00" w:rsidR="00506313" w:rsidRPr="00506313" w:rsidRDefault="00506313" w:rsidP="00506313">
      <w:pPr>
        <w:tabs>
          <w:tab w:val="left" w:pos="270"/>
        </w:tabs>
        <w:ind w:left="180"/>
        <w:rPr>
          <w:b/>
          <w:bCs/>
          <w:i/>
          <w:iCs/>
          <w:sz w:val="20"/>
          <w:szCs w:val="20"/>
        </w:rPr>
      </w:pPr>
      <w:r w:rsidRPr="006D5845">
        <w:rPr>
          <w:sz w:val="22"/>
          <w:szCs w:val="22"/>
        </w:rPr>
        <w:br/>
      </w:r>
      <w:r w:rsidRPr="004E3837">
        <w:rPr>
          <w:b/>
          <w:bCs/>
          <w:i/>
          <w:iCs/>
          <w:sz w:val="22"/>
          <w:szCs w:val="22"/>
        </w:rPr>
        <w:t xml:space="preserve">"Ask and it will be given you; seek, and you will find; knock, and it will be opened to you. For </w:t>
      </w:r>
      <w:proofErr w:type="gramStart"/>
      <w:r w:rsidRPr="004E3837">
        <w:rPr>
          <w:b/>
          <w:bCs/>
          <w:i/>
          <w:iCs/>
          <w:sz w:val="22"/>
          <w:szCs w:val="22"/>
        </w:rPr>
        <w:t>every one</w:t>
      </w:r>
      <w:proofErr w:type="gramEnd"/>
      <w:r w:rsidRPr="004E3837">
        <w:rPr>
          <w:b/>
          <w:bCs/>
          <w:i/>
          <w:iCs/>
          <w:sz w:val="22"/>
          <w:szCs w:val="22"/>
        </w:rPr>
        <w:t xml:space="preserve"> who asks receives, and he who seeks finds, and to him who knocks it will be opened. What father among you, if his son asks for a fish, will instead of a fish give him a serpent; or if he asks for an egg, will give him a scorpion? If you then, who are evil, know how to give good gifts to your children, how much more will the heavenly Father give the Holy Spirit to those who ask him</w:t>
      </w:r>
      <w:r w:rsidRPr="00506313">
        <w:rPr>
          <w:b/>
          <w:bCs/>
          <w:i/>
          <w:iCs/>
          <w:sz w:val="20"/>
          <w:szCs w:val="20"/>
        </w:rPr>
        <w:t>?"</w:t>
      </w:r>
      <w:r w:rsidRPr="00506313">
        <w:rPr>
          <w:b/>
          <w:bCs/>
          <w:i/>
          <w:iCs/>
          <w:sz w:val="20"/>
          <w:szCs w:val="20"/>
        </w:rPr>
        <w:t xml:space="preserve">    (</w:t>
      </w:r>
      <w:r w:rsidRPr="00506313">
        <w:rPr>
          <w:b/>
          <w:bCs/>
          <w:i/>
          <w:iCs/>
          <w:sz w:val="20"/>
          <w:szCs w:val="20"/>
        </w:rPr>
        <w:t>Luke 11:9:13</w:t>
      </w:r>
      <w:r w:rsidRPr="00506313">
        <w:rPr>
          <w:b/>
          <w:bCs/>
          <w:i/>
          <w:iCs/>
          <w:sz w:val="20"/>
          <w:szCs w:val="20"/>
        </w:rPr>
        <w:t>)</w:t>
      </w:r>
    </w:p>
    <w:p w14:paraId="33419DF6" w14:textId="77777777" w:rsidR="00506313" w:rsidRDefault="00506313" w:rsidP="00506313">
      <w:pPr>
        <w:rPr>
          <w:i/>
          <w:iCs/>
          <w:sz w:val="16"/>
          <w:szCs w:val="16"/>
        </w:rPr>
      </w:pPr>
    </w:p>
    <w:p w14:paraId="1048B6F6" w14:textId="090EBBD4" w:rsidR="00506313" w:rsidRPr="00506313" w:rsidRDefault="00506313" w:rsidP="00506313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Bieber: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2004</w:t>
      </w: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BF77C32" wp14:editId="406483C6">
            <wp:simplePos x="0" y="0"/>
            <wp:positionH relativeFrom="margin">
              <wp:posOffset>5743575</wp:posOffset>
            </wp:positionH>
            <wp:positionV relativeFrom="paragraph">
              <wp:posOffset>86995</wp:posOffset>
            </wp:positionV>
            <wp:extent cx="790575" cy="937260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FA82C" w14:textId="77777777" w:rsidR="00506313" w:rsidRPr="00344BDB" w:rsidRDefault="00506313" w:rsidP="00506313">
      <w:pPr>
        <w:jc w:val="center"/>
        <w:rPr>
          <w:rFonts w:ascii="Georgia" w:hAnsi="Georgia"/>
          <w:b/>
          <w:bCs/>
          <w:color w:val="77206D" w:themeColor="accent5" w:themeShade="BF"/>
          <w:sz w:val="22"/>
          <w:szCs w:val="22"/>
        </w:rPr>
      </w:pPr>
      <w:hyperlink r:id="rId9" w:history="1">
        <w:r w:rsidRPr="00344BDB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  <w:sz w:val="22"/>
            <w:szCs w:val="22"/>
          </w:rPr>
          <w:t>Maranatha Mirror Messages</w:t>
        </w:r>
      </w:hyperlink>
    </w:p>
    <w:p w14:paraId="2A6E1F6E" w14:textId="06A41C23" w:rsidR="006A6155" w:rsidRPr="00506313" w:rsidRDefault="00506313" w:rsidP="00506313">
      <w:pPr>
        <w:jc w:val="center"/>
        <w:rPr>
          <w:rFonts w:ascii="Georgia" w:hAnsi="Georgia"/>
          <w:color w:val="77206D" w:themeColor="accent5" w:themeShade="BF"/>
          <w:sz w:val="20"/>
          <w:szCs w:val="20"/>
        </w:rPr>
      </w:pPr>
      <w:hyperlink r:id="rId10" w:history="1">
        <w:r w:rsidRPr="00344BDB">
          <w:rPr>
            <w:rStyle w:val="Hyperlink"/>
            <w:rFonts w:ascii="Georgia" w:eastAsiaTheme="majorEastAsia" w:hAnsi="Georgia"/>
            <w:color w:val="77206D" w:themeColor="accent5" w:themeShade="BF"/>
            <w:sz w:val="20"/>
            <w:szCs w:val="20"/>
          </w:rPr>
          <w:t>mmirror.net</w:t>
        </w:r>
      </w:hyperlink>
    </w:p>
    <w:sectPr w:rsidR="006A6155" w:rsidRPr="0050631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2637F" w14:textId="77777777" w:rsidR="00506313" w:rsidRDefault="00506313" w:rsidP="00506313">
      <w:r>
        <w:separator/>
      </w:r>
    </w:p>
  </w:endnote>
  <w:endnote w:type="continuationSeparator" w:id="0">
    <w:p w14:paraId="1E5A5FF2" w14:textId="77777777" w:rsidR="00506313" w:rsidRDefault="00506313" w:rsidP="0050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44E22" w14:textId="77777777" w:rsidR="00506313" w:rsidRDefault="00506313" w:rsidP="00506313">
      <w:r>
        <w:separator/>
      </w:r>
    </w:p>
  </w:footnote>
  <w:footnote w:type="continuationSeparator" w:id="0">
    <w:p w14:paraId="51B8AA16" w14:textId="77777777" w:rsidR="00506313" w:rsidRDefault="00506313" w:rsidP="0050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FDD95" w14:textId="58753AEE" w:rsidR="00506313" w:rsidRPr="00506313" w:rsidRDefault="00506313" w:rsidP="00506313">
    <w:pPr>
      <w:ind w:right="18"/>
      <w:jc w:val="center"/>
      <w:rPr>
        <w:b/>
        <w:bCs/>
        <w:i/>
        <w:iCs/>
        <w:sz w:val="36"/>
        <w:szCs w:val="36"/>
      </w:rPr>
    </w:pPr>
    <w:r w:rsidRPr="008C77EF">
      <w:rPr>
        <w:b/>
        <w:bCs/>
        <w:i/>
        <w:iCs/>
        <w:sz w:val="40"/>
        <w:szCs w:val="40"/>
      </w:rPr>
      <w:t>I NEED TO BE SURE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13"/>
    <w:rsid w:val="000E49B6"/>
    <w:rsid w:val="00220527"/>
    <w:rsid w:val="00224AED"/>
    <w:rsid w:val="00506313"/>
    <w:rsid w:val="00611805"/>
    <w:rsid w:val="006A6155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1212"/>
  <w15:chartTrackingRefBased/>
  <w15:docId w15:val="{931B6F53-3E63-438D-B3A9-BCF6A4D7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3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3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3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3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3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3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3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631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6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313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313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abou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mmirror.ne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mirror.net/more-messa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2024-10-05T22:15:00Z</dcterms:created>
  <dcterms:modified xsi:type="dcterms:W3CDTF">2024-10-05T22:15:00Z</dcterms:modified>
</cp:coreProperties>
</file>