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E9409" w14:textId="77777777" w:rsidR="00340726" w:rsidRPr="00574E29" w:rsidRDefault="00340726" w:rsidP="00340726">
      <w:pPr>
        <w:pStyle w:val="NormalWeb"/>
        <w:ind w:right="108"/>
        <w:jc w:val="center"/>
        <w:rPr>
          <w:b/>
          <w:bCs/>
          <w:i/>
          <w:iCs/>
          <w:sz w:val="36"/>
          <w:szCs w:val="36"/>
        </w:rPr>
      </w:pPr>
      <w:r w:rsidRPr="00574E29">
        <w:rPr>
          <w:b/>
          <w:bCs/>
          <w:i/>
          <w:iCs/>
          <w:sz w:val="36"/>
          <w:szCs w:val="36"/>
        </w:rPr>
        <w:t>EMERGING FROM OUR PRISONS</w:t>
      </w:r>
    </w:p>
    <w:p w14:paraId="0821EF05" w14:textId="77777777" w:rsidR="00340726" w:rsidRDefault="00340726" w:rsidP="00340726">
      <w:pPr>
        <w:jc w:val="center"/>
      </w:pPr>
      <w:r w:rsidRPr="00574E29"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4AB050F6" wp14:editId="691ED4B1">
            <wp:extent cx="1533525" cy="1521969"/>
            <wp:effectExtent l="0" t="0" r="0" b="2540"/>
            <wp:docPr id="195752774" name="Picture 195752774" descr="A picture containing tree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pa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94" cy="152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B4CD0" w14:textId="77777777" w:rsidR="00340726" w:rsidRDefault="00340726" w:rsidP="00340726"/>
    <w:p w14:paraId="301E91AB" w14:textId="77777777" w:rsidR="00340726" w:rsidRDefault="00340726" w:rsidP="00340726">
      <w:r w:rsidRPr="00606044">
        <w:t xml:space="preserve">To be held in the grip </w:t>
      </w:r>
      <w:proofErr w:type="gramStart"/>
      <w:r w:rsidRPr="00606044">
        <w:t>of;</w:t>
      </w:r>
      <w:proofErr w:type="gramEnd"/>
    </w:p>
    <w:p w14:paraId="1FC71940" w14:textId="77777777" w:rsidR="00340726" w:rsidRPr="00606044" w:rsidRDefault="00340726" w:rsidP="00340726">
      <w:pPr>
        <w:rPr>
          <w:sz w:val="14"/>
          <w:szCs w:val="14"/>
        </w:rPr>
      </w:pPr>
    </w:p>
    <w:p w14:paraId="342074B5" w14:textId="77777777" w:rsidR="00340726" w:rsidRPr="00606044" w:rsidRDefault="00340726" w:rsidP="00340726">
      <w:pPr>
        <w:ind w:left="1620"/>
      </w:pPr>
      <w:r w:rsidRPr="00606044">
        <w:t>a resentment,</w:t>
      </w:r>
    </w:p>
    <w:p w14:paraId="5C2A1008" w14:textId="77777777" w:rsidR="00340726" w:rsidRPr="00606044" w:rsidRDefault="00340726" w:rsidP="00340726">
      <w:pPr>
        <w:ind w:left="1620"/>
      </w:pPr>
      <w:r w:rsidRPr="00606044">
        <w:t>a fear,</w:t>
      </w:r>
    </w:p>
    <w:p w14:paraId="54B5D94C" w14:textId="77777777" w:rsidR="00340726" w:rsidRPr="00606044" w:rsidRDefault="00340726" w:rsidP="00340726">
      <w:pPr>
        <w:ind w:left="1620"/>
      </w:pPr>
      <w:r w:rsidRPr="00606044">
        <w:t>a fantasy,</w:t>
      </w:r>
    </w:p>
    <w:p w14:paraId="5F5E2302" w14:textId="77777777" w:rsidR="00340726" w:rsidRPr="00606044" w:rsidRDefault="00340726" w:rsidP="00340726">
      <w:pPr>
        <w:ind w:left="1620"/>
      </w:pPr>
      <w:r w:rsidRPr="00606044">
        <w:t>a vain dream,</w:t>
      </w:r>
    </w:p>
    <w:p w14:paraId="3971DADE" w14:textId="77777777" w:rsidR="00340726" w:rsidRPr="00677FC0" w:rsidRDefault="00340726" w:rsidP="00340726">
      <w:pPr>
        <w:pStyle w:val="NormalWeb"/>
        <w:ind w:right="-72"/>
      </w:pPr>
      <w:r>
        <w:t xml:space="preserve">… </w:t>
      </w:r>
      <w:r w:rsidRPr="00677FC0">
        <w:t xml:space="preserve">is </w:t>
      </w:r>
      <w:r>
        <w:t xml:space="preserve">to be spending our days in </w:t>
      </w:r>
      <w:r w:rsidRPr="00677FC0">
        <w:t>prison.</w:t>
      </w:r>
    </w:p>
    <w:p w14:paraId="5FE65A00" w14:textId="77777777" w:rsidR="00340726" w:rsidRPr="002028B9" w:rsidRDefault="00340726" w:rsidP="00340726">
      <w:r w:rsidRPr="002028B9">
        <w:t>To outsiders, we appear to be free.</w:t>
      </w:r>
    </w:p>
    <w:p w14:paraId="2317ACA9" w14:textId="77777777" w:rsidR="00340726" w:rsidRPr="002028B9" w:rsidRDefault="00340726" w:rsidP="00340726">
      <w:r w:rsidRPr="002028B9">
        <w:t>But deep within, we cannot seem to shake off our chains.</w:t>
      </w:r>
    </w:p>
    <w:p w14:paraId="5E479022" w14:textId="77777777" w:rsidR="00340726" w:rsidRDefault="00340726" w:rsidP="00340726">
      <w:r w:rsidRPr="002028B9">
        <w:t>Everything we do is done under a cloud</w:t>
      </w:r>
      <w:r w:rsidRPr="00677FC0">
        <w:t>.</w:t>
      </w:r>
      <w:r>
        <w:t xml:space="preserve"> </w:t>
      </w:r>
    </w:p>
    <w:p w14:paraId="7A713FCA" w14:textId="77777777" w:rsidR="00340726" w:rsidRPr="00677FC0" w:rsidRDefault="00340726" w:rsidP="00340726"/>
    <w:p w14:paraId="65A9279C" w14:textId="77777777" w:rsidR="00340726" w:rsidRDefault="00340726" w:rsidP="00340726">
      <w:pPr>
        <w:ind w:left="630"/>
        <w:rPr>
          <w:b/>
          <w:bCs/>
          <w:i/>
          <w:iCs/>
        </w:rPr>
      </w:pPr>
      <w:r w:rsidRPr="002028B9">
        <w:rPr>
          <w:b/>
          <w:bCs/>
          <w:i/>
          <w:iCs/>
        </w:rPr>
        <w:t>“If you continue in my word, you are truly my disciples, and you will know the truth, and the truth will make you free."</w:t>
      </w:r>
    </w:p>
    <w:p w14:paraId="256175FF" w14:textId="77777777" w:rsidR="00340726" w:rsidRPr="002028B9" w:rsidRDefault="00340726" w:rsidP="00340726">
      <w:pPr>
        <w:ind w:left="630"/>
        <w:rPr>
          <w:b/>
          <w:bCs/>
          <w:i/>
          <w:iCs/>
          <w:sz w:val="12"/>
          <w:szCs w:val="12"/>
        </w:rPr>
      </w:pPr>
    </w:p>
    <w:p w14:paraId="26F887D0" w14:textId="77777777" w:rsidR="00340726" w:rsidRDefault="00340726" w:rsidP="00340726">
      <w:pPr>
        <w:jc w:val="right"/>
        <w:rPr>
          <w:b/>
          <w:bCs/>
          <w:i/>
          <w:iCs/>
        </w:rPr>
      </w:pPr>
      <w:r w:rsidRPr="002028B9">
        <w:rPr>
          <w:b/>
          <w:bCs/>
          <w:i/>
          <w:iCs/>
        </w:rPr>
        <w:t>Jesus of Nazareth----John 10</w:t>
      </w:r>
    </w:p>
    <w:p w14:paraId="277EF7AD" w14:textId="77777777" w:rsidR="00340726" w:rsidRPr="002028B9" w:rsidRDefault="00340726" w:rsidP="00340726">
      <w:pPr>
        <w:rPr>
          <w:sz w:val="20"/>
          <w:szCs w:val="20"/>
        </w:rPr>
      </w:pPr>
    </w:p>
    <w:p w14:paraId="4CF07BC4" w14:textId="77777777" w:rsidR="00340726" w:rsidRPr="002028B9" w:rsidRDefault="00340726" w:rsidP="00340726">
      <w:pPr>
        <w:jc w:val="center"/>
        <w:rPr>
          <w:b/>
          <w:bCs/>
        </w:rPr>
      </w:pPr>
      <w:r w:rsidRPr="002028B9">
        <w:rPr>
          <w:b/>
          <w:bCs/>
        </w:rPr>
        <w:t>His Word is the doorway to freedom.</w:t>
      </w:r>
    </w:p>
    <w:p w14:paraId="40C8F8D4" w14:textId="77777777" w:rsidR="00340726" w:rsidRPr="002028B9" w:rsidRDefault="00340726" w:rsidP="00340726">
      <w:pPr>
        <w:rPr>
          <w:sz w:val="18"/>
          <w:szCs w:val="18"/>
        </w:rPr>
      </w:pPr>
    </w:p>
    <w:p w14:paraId="78FEA2B2" w14:textId="77777777" w:rsidR="00340726" w:rsidRDefault="00340726" w:rsidP="00340726">
      <w:pPr>
        <w:jc w:val="center"/>
        <w:rPr>
          <w:b/>
          <w:bCs/>
        </w:rPr>
      </w:pPr>
      <w:r w:rsidRPr="002028B9">
        <w:rPr>
          <w:b/>
          <w:bCs/>
        </w:rPr>
        <w:t>Believing it, living it, is freedom itself.</w:t>
      </w:r>
    </w:p>
    <w:p w14:paraId="5BB48405" w14:textId="77777777" w:rsidR="00340726" w:rsidRPr="002028B9" w:rsidRDefault="00340726" w:rsidP="00340726">
      <w:pPr>
        <w:jc w:val="center"/>
        <w:rPr>
          <w:b/>
          <w:bCs/>
          <w:sz w:val="18"/>
          <w:szCs w:val="18"/>
        </w:rPr>
      </w:pPr>
    </w:p>
    <w:p w14:paraId="3739894F" w14:textId="77777777" w:rsidR="00340726" w:rsidRPr="002028B9" w:rsidRDefault="00340726" w:rsidP="00340726">
      <w:pPr>
        <w:spacing w:line="276" w:lineRule="auto"/>
        <w:ind w:left="540"/>
      </w:pPr>
      <w:r w:rsidRPr="002028B9">
        <w:t>Chains break.</w:t>
      </w:r>
    </w:p>
    <w:p w14:paraId="35557F34" w14:textId="77777777" w:rsidR="00340726" w:rsidRPr="002028B9" w:rsidRDefault="00340726" w:rsidP="00340726">
      <w:pPr>
        <w:spacing w:line="276" w:lineRule="auto"/>
        <w:ind w:left="540"/>
      </w:pPr>
      <w:r w:rsidRPr="002028B9">
        <w:t>Walls fall away.</w:t>
      </w:r>
    </w:p>
    <w:p w14:paraId="2BFDD020" w14:textId="77777777" w:rsidR="00340726" w:rsidRPr="00677FC0" w:rsidRDefault="00340726" w:rsidP="00340726">
      <w:pPr>
        <w:spacing w:line="276" w:lineRule="auto"/>
        <w:ind w:left="540"/>
      </w:pPr>
      <w:r w:rsidRPr="002028B9">
        <w:t>All things become new</w:t>
      </w:r>
      <w:r w:rsidRPr="00677FC0">
        <w:t>…</w:t>
      </w:r>
    </w:p>
    <w:p w14:paraId="4326141F" w14:textId="77777777" w:rsidR="00340726" w:rsidRPr="00677FC0" w:rsidRDefault="00340726" w:rsidP="00340726">
      <w:pPr>
        <w:pStyle w:val="NormalWeb"/>
        <w:ind w:right="108"/>
        <w:rPr>
          <w:i/>
        </w:rPr>
      </w:pPr>
      <w:r>
        <w:t xml:space="preserve">  </w:t>
      </w:r>
      <w:r w:rsidRPr="00677FC0">
        <w:t>…. for those who humble themselves and walk with the Master.</w:t>
      </w:r>
    </w:p>
    <w:p w14:paraId="26DEC174" w14:textId="77777777" w:rsidR="00340726" w:rsidRPr="002028B9" w:rsidRDefault="00340726" w:rsidP="00340726">
      <w:pPr>
        <w:ind w:right="108"/>
        <w:jc w:val="center"/>
        <w:rPr>
          <w:b/>
          <w:bCs/>
        </w:rPr>
      </w:pPr>
      <w:proofErr w:type="gramStart"/>
      <w:r w:rsidRPr="002028B9">
        <w:rPr>
          <w:b/>
          <w:bCs/>
        </w:rPr>
        <w:t>So</w:t>
      </w:r>
      <w:proofErr w:type="gramEnd"/>
      <w:r w:rsidRPr="002028B9">
        <w:rPr>
          <w:b/>
          <w:bCs/>
        </w:rPr>
        <w:t xml:space="preserve"> what are you waiting for?</w:t>
      </w:r>
    </w:p>
    <w:p w14:paraId="533F51F1" w14:textId="77777777" w:rsidR="00340726" w:rsidRDefault="00340726" w:rsidP="00340726"/>
    <w:p w14:paraId="3F3768BC" w14:textId="59F5943C" w:rsidR="00340726" w:rsidRPr="006218B9" w:rsidRDefault="00340726" w:rsidP="00340726">
      <w:pPr>
        <w:ind w:right="18"/>
        <w:rPr>
          <w:i/>
          <w:sz w:val="16"/>
          <w:szCs w:val="16"/>
        </w:rPr>
      </w:pPr>
      <w:r w:rsidRPr="006218B9">
        <w:rPr>
          <w:i/>
          <w:sz w:val="16"/>
          <w:szCs w:val="16"/>
        </w:rPr>
        <w:t>Message</w:t>
      </w:r>
      <w:r>
        <w:rPr>
          <w:i/>
          <w:sz w:val="16"/>
          <w:szCs w:val="16"/>
        </w:rPr>
        <w:t>s</w:t>
      </w:r>
      <w:r w:rsidRPr="006218B9">
        <w:rPr>
          <w:i/>
          <w:sz w:val="16"/>
          <w:szCs w:val="16"/>
        </w:rPr>
        <w:t xml:space="preserve">: Richard E. Bieber </w:t>
      </w:r>
      <w:r>
        <w:rPr>
          <w:i/>
          <w:sz w:val="16"/>
          <w:szCs w:val="16"/>
        </w:rPr>
        <w:t>2015</w:t>
      </w:r>
    </w:p>
    <w:p w14:paraId="4BB9DA80" w14:textId="0FC6C7F3" w:rsidR="00340726" w:rsidRPr="00D437ED" w:rsidRDefault="00340726" w:rsidP="00340726">
      <w:pPr>
        <w:ind w:right="18"/>
        <w:rPr>
          <w:i/>
          <w:color w:val="990000"/>
          <w:sz w:val="8"/>
          <w:szCs w:val="8"/>
        </w:rPr>
      </w:pPr>
      <w:r w:rsidRPr="006218B9">
        <w:rPr>
          <w:i/>
          <w:sz w:val="16"/>
          <w:szCs w:val="16"/>
        </w:rPr>
        <w:t xml:space="preserve">Artwork: </w:t>
      </w:r>
      <w:r>
        <w:rPr>
          <w:i/>
          <w:sz w:val="16"/>
          <w:szCs w:val="16"/>
        </w:rPr>
        <w:t>Melani Pyke</w:t>
      </w:r>
    </w:p>
    <w:p w14:paraId="3400310D" w14:textId="77777777" w:rsidR="00340726" w:rsidRPr="0024267F" w:rsidRDefault="00340726" w:rsidP="00340726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5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06667D51" w14:textId="77777777" w:rsidR="00340726" w:rsidRPr="00CE4BB4" w:rsidRDefault="00340726" w:rsidP="00340726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9264" behindDoc="0" locked="0" layoutInCell="1" allowOverlap="1" wp14:anchorId="18807E29" wp14:editId="14749EF9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p w14:paraId="24E24BBE" w14:textId="77777777" w:rsidR="00340726" w:rsidRDefault="00340726" w:rsidP="00340726"/>
    <w:p w14:paraId="69D6A5EC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26"/>
    <w:rsid w:val="00220527"/>
    <w:rsid w:val="00224AED"/>
    <w:rsid w:val="00340726"/>
    <w:rsid w:val="00611805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2A91"/>
  <w15:chartTrackingRefBased/>
  <w15:docId w15:val="{3F1F85DA-8230-4BE5-9ECC-AEDAABF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7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7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7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7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7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7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072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rsid w:val="003407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abou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2024-10-05T12:26:00Z</dcterms:created>
  <dcterms:modified xsi:type="dcterms:W3CDTF">2024-10-05T12:32:00Z</dcterms:modified>
</cp:coreProperties>
</file>